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具有履行合同所必须的设备和专业技术能力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的承诺函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致：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我公司在完全理解由贵公司组织实施的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XX项目名称（项目编号：  ）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的技术要求、商务条款及其他内容后，决定参与该项目的采购活动。并承诺，如中选，我公司将提供足够的设备和专业技术能力保证本合同履行。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我公司对上述承诺的真实性、有效性负责。如有虚假，我公司自愿接受按我方合同违约处理，并依法承担相应法律责任。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tbl>
      <w:tblPr>
        <w:tblStyle w:val="4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805"/>
        <w:gridCol w:w="4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响应单位（盖章）：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法定代表人或授权代表（签字）：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日期：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E07EA"/>
    <w:rsid w:val="7379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2021-07-21T07:07:36Z</dcterms:created>
  <dc:creator>82385</dc:creator>
  <cp:lastModifiedBy>联想不响</cp:lastModifiedBy>
  <cp:lastPrinted>2021-07-21T07:33:52Z</cp:lastPrinted>
  <dcterms:modified xsi:type="dcterms:W3CDTF">2021-07-21T08:19:39Z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