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邀请确认函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浙江省轨道交通运营管理集团有限公司海宁分公司：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我方已于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日收到你方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日发出的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>克鲁勃油脂采购项目（项目编号：GDYYHN-HW-2021022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谈判邀请书，并确认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（参加/不参加）。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特此确认。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（公章）</w:t>
      </w:r>
    </w:p>
    <w:p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法定代表人：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（签字）</w:t>
      </w:r>
    </w:p>
    <w:p>
      <w:pPr>
        <w:spacing w:line="360" w:lineRule="auto"/>
        <w:ind w:left="0" w:leftChars="0" w:firstLine="4800" w:firstLineChars="1600"/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    月  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B4A61"/>
    <w:multiLevelType w:val="multilevel"/>
    <w:tmpl w:val="A64B4A61"/>
    <w:lvl w:ilvl="0" w:tentative="0">
      <w:start w:val="1"/>
      <w:numFmt w:val="upperRoman"/>
      <w:lvlText w:val="第 %1 条"/>
      <w:lvlJc w:val="left"/>
      <w:pPr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ind w:left="0" w:firstLine="0"/>
      </w:pPr>
    </w:lvl>
    <w:lvl w:ilvl="2" w:tentative="0">
      <w:start w:val="1"/>
      <w:numFmt w:val="lowerLetter"/>
      <w:lvlText w:val="(%3)"/>
      <w:lvlJc w:val="left"/>
      <w:pPr>
        <w:ind w:left="720" w:hanging="432"/>
      </w:pPr>
    </w:lvl>
    <w:lvl w:ilvl="3" w:tentative="0">
      <w:start w:val="1"/>
      <w:numFmt w:val="lowerRoman"/>
      <w:lvlText w:val="(%4)"/>
      <w:lvlJc w:val="right"/>
      <w:pPr>
        <w:ind w:left="864" w:hanging="144"/>
      </w:pPr>
    </w:lvl>
    <w:lvl w:ilvl="4" w:tentative="0">
      <w:start w:val="1"/>
      <w:numFmt w:val="decimal"/>
      <w:lvlText w:val="%5)"/>
      <w:lvlJc w:val="left"/>
      <w:pPr>
        <w:ind w:left="1008" w:hanging="432"/>
      </w:pPr>
    </w:lvl>
    <w:lvl w:ilvl="5" w:tentative="0">
      <w:start w:val="1"/>
      <w:numFmt w:val="lowerLetter"/>
      <w:lvlText w:val="%6)"/>
      <w:lvlJc w:val="left"/>
      <w:pPr>
        <w:ind w:left="1152" w:hanging="432"/>
      </w:pPr>
    </w:lvl>
    <w:lvl w:ilvl="6" w:tentative="0">
      <w:start w:val="1"/>
      <w:numFmt w:val="lowerRoman"/>
      <w:lvlText w:val="%7)"/>
      <w:lvlJc w:val="right"/>
      <w:pPr>
        <w:ind w:left="1296" w:hanging="288"/>
      </w:pPr>
    </w:lvl>
    <w:lvl w:ilvl="7" w:tentative="0">
      <w:start w:val="1"/>
      <w:numFmt w:val="lowerLetter"/>
      <w:lvlText w:val="%8."/>
      <w:lvlJc w:val="left"/>
      <w:pPr>
        <w:ind w:left="1440" w:hanging="432"/>
      </w:pPr>
    </w:lvl>
    <w:lvl w:ilvl="8" w:tentative="0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17637"/>
    <w:rsid w:val="2971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next w:val="1"/>
    <w:qFormat/>
    <w:uiPriority w:val="0"/>
    <w:pPr>
      <w:keepNext/>
      <w:keepLines/>
      <w:widowControl w:val="0"/>
      <w:numPr>
        <w:ilvl w:val="1"/>
        <w:numId w:val="1"/>
      </w:numPr>
      <w:spacing w:line="415" w:lineRule="auto"/>
      <w:jc w:val="left"/>
      <w:outlineLvl w:val="1"/>
    </w:pPr>
    <w:rPr>
      <w:rFonts w:ascii="Cambria" w:hAnsi="Cambria" w:eastAsia="Cambria" w:cs="Times New Roman"/>
      <w:bCs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仿宋_GB2312"/>
      <w:color w:val="000000" w:themeColor="text1"/>
      <w:kern w:val="2"/>
      <w:sz w:val="18"/>
      <w:szCs w:val="3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2021-05-13T07:58:00Z</dcterms:created>
  <dc:creator>联想不响</dc:creator>
  <cp:lastModifiedBy>联想不响</cp:lastModifiedBy>
  <dcterms:modified xsi:type="dcterms:W3CDTF">2021-05-13T08:00:17Z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